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76" w:rsidRDefault="00397E76" w:rsidP="00397E76">
      <w:pPr>
        <w:pStyle w:val="-"/>
        <w:ind w:firstLine="602"/>
      </w:pPr>
      <w:bookmarkStart w:id="0" w:name="_Toc17804"/>
      <w:bookmarkStart w:id="1" w:name="_Toc11988"/>
      <w:bookmarkStart w:id="2" w:name="_Toc11086"/>
      <w:bookmarkStart w:id="3" w:name="_Toc27333"/>
      <w:r>
        <w:rPr>
          <w:rFonts w:hint="eastAsia"/>
        </w:rPr>
        <w:t>4</w:t>
      </w:r>
      <w:r>
        <w:rPr>
          <w:rFonts w:hint="eastAsia"/>
        </w:rPr>
        <w:t>路双绞线输出板卡</w:t>
      </w:r>
      <w:r>
        <w:rPr>
          <w:rFonts w:hint="eastAsia"/>
        </w:rPr>
        <w:t>out-CAT04</w:t>
      </w:r>
      <w:bookmarkEnd w:id="0"/>
      <w:bookmarkEnd w:id="1"/>
      <w:bookmarkEnd w:id="2"/>
      <w:bookmarkEnd w:id="3"/>
    </w:p>
    <w:p w:rsidR="00397E76" w:rsidRDefault="00397E76" w:rsidP="00397E76">
      <w:pPr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4976495" cy="1980565"/>
            <wp:effectExtent l="0" t="0" r="14605" b="635"/>
            <wp:docPr id="68" name="图片 176" descr="网线卡输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76" descr="网线卡输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198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7E76" w:rsidRDefault="00397E76" w:rsidP="00397E76">
      <w:pPr>
        <w:pStyle w:val="a5"/>
        <w:jc w:val="left"/>
        <w:rPr>
          <w:rFonts w:cs="宋体"/>
          <w:sz w:val="21"/>
          <w:szCs w:val="21"/>
        </w:rPr>
      </w:pPr>
      <w:r>
        <w:rPr>
          <w:rFonts w:hint="eastAsia"/>
        </w:rPr>
        <w:t>产品特征</w:t>
      </w:r>
      <w:r>
        <w:t>：</w:t>
      </w:r>
    </w:p>
    <w:p w:rsidR="00397E76" w:rsidRDefault="00397E76" w:rsidP="00397E76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rPr>
          <w:rFonts w:hint="eastAsia"/>
        </w:rPr>
        <w:t>路</w:t>
      </w:r>
      <w:r>
        <w:rPr>
          <w:rFonts w:hint="eastAsia"/>
        </w:rPr>
        <w:t>CAT</w:t>
      </w:r>
      <w:r>
        <w:rPr>
          <w:rFonts w:hint="eastAsia"/>
        </w:rPr>
        <w:t>输出；</w:t>
      </w:r>
    </w:p>
    <w:p w:rsidR="00397E76" w:rsidRDefault="00397E76" w:rsidP="00397E76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输出最长距离达</w:t>
      </w:r>
      <w:r>
        <w:rPr>
          <w:rFonts w:hint="eastAsia"/>
        </w:rPr>
        <w:t>60M</w:t>
      </w:r>
      <w:r>
        <w:rPr>
          <w:rFonts w:hint="eastAsia"/>
        </w:rPr>
        <w:t>；</w:t>
      </w:r>
    </w:p>
    <w:p w:rsidR="00397E76" w:rsidRDefault="00397E76" w:rsidP="00397E76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支持</w:t>
      </w:r>
      <w:r>
        <w:rPr>
          <w:rFonts w:hint="eastAsia"/>
        </w:rPr>
        <w:t>HDMI</w:t>
      </w:r>
      <w:r>
        <w:rPr>
          <w:rFonts w:hint="eastAsia"/>
        </w:rPr>
        <w:t>音频嵌入和解嵌；</w:t>
      </w:r>
    </w:p>
    <w:p w:rsidR="00397E76" w:rsidRDefault="00397E76" w:rsidP="00397E76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兼容</w:t>
      </w:r>
      <w:r>
        <w:rPr>
          <w:rFonts w:hint="eastAsia"/>
        </w:rPr>
        <w:t>HDMI1.3</w:t>
      </w:r>
      <w:r>
        <w:rPr>
          <w:rFonts w:hint="eastAsia"/>
        </w:rPr>
        <w:t>的标准，</w:t>
      </w:r>
      <w:r>
        <w:rPr>
          <w:rFonts w:hint="eastAsia"/>
        </w:rPr>
        <w:t>HDCP1.3</w:t>
      </w:r>
      <w:r>
        <w:rPr>
          <w:rFonts w:hint="eastAsia"/>
        </w:rPr>
        <w:t>协议，</w:t>
      </w:r>
      <w:r>
        <w:rPr>
          <w:rFonts w:hint="eastAsia"/>
        </w:rPr>
        <w:t xml:space="preserve"> DVI1.0</w:t>
      </w:r>
      <w:r>
        <w:rPr>
          <w:rFonts w:hint="eastAsia"/>
        </w:rPr>
        <w:t>协议；</w:t>
      </w:r>
    </w:p>
    <w:p w:rsidR="00397E76" w:rsidRDefault="00397E76" w:rsidP="00397E76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最大支持分辨率</w:t>
      </w:r>
      <w:r>
        <w:rPr>
          <w:rFonts w:hint="eastAsia"/>
        </w:rPr>
        <w:t>:1920x1080P@60Hz</w:t>
      </w:r>
      <w:r>
        <w:rPr>
          <w:rFonts w:hint="eastAsia"/>
        </w:rPr>
        <w:t>；</w:t>
      </w:r>
    </w:p>
    <w:p w:rsidR="00397E76" w:rsidRDefault="00397E76" w:rsidP="00397E76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支持分辨率、对比度调节。</w:t>
      </w:r>
    </w:p>
    <w:p w:rsidR="00397E76" w:rsidRDefault="00397E76" w:rsidP="00397E76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6"/>
        <w:gridCol w:w="6725"/>
      </w:tblGrid>
      <w:tr w:rsidR="00397E76" w:rsidTr="00D70762">
        <w:trPr>
          <w:trHeight w:val="416"/>
          <w:tblHeader/>
          <w:jc w:val="center"/>
        </w:trPr>
        <w:tc>
          <w:tcPr>
            <w:tcW w:w="234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型号</w:t>
            </w:r>
          </w:p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技术规格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 xml:space="preserve">           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out-CAT4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双绞线输出板卡</w:t>
            </w:r>
          </w:p>
        </w:tc>
      </w:tr>
      <w:tr w:rsidR="00397E76" w:rsidTr="00D70762">
        <w:trPr>
          <w:cantSplit/>
          <w:jc w:val="center"/>
        </w:trPr>
        <w:tc>
          <w:tcPr>
            <w:tcW w:w="9071" w:type="dxa"/>
            <w:gridSpan w:val="2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协议</w:t>
            </w:r>
          </w:p>
        </w:tc>
      </w:tr>
      <w:tr w:rsidR="00397E76" w:rsidTr="00D70762">
        <w:trPr>
          <w:cantSplit/>
          <w:jc w:val="center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完整支持</w:t>
            </w:r>
            <w:r>
              <w:rPr>
                <w:rFonts w:ascii="Times New Roman" w:eastAsia="宋体" w:hAnsi="Times New Roman" w:cs="宋体" w:hint="eastAsia"/>
                <w:szCs w:val="21"/>
              </w:rPr>
              <w:t>HDMI1.3</w:t>
            </w:r>
            <w:r>
              <w:rPr>
                <w:rFonts w:ascii="Times New Roman" w:eastAsia="宋体" w:hAnsi="Times New Roman" w:cs="宋体" w:hint="eastAsia"/>
                <w:szCs w:val="21"/>
              </w:rPr>
              <w:t>，向下兼容</w:t>
            </w:r>
            <w:r>
              <w:rPr>
                <w:rFonts w:ascii="Times New Roman" w:eastAsia="宋体" w:hAnsi="Times New Roman" w:cs="宋体" w:hint="eastAsia"/>
                <w:szCs w:val="21"/>
              </w:rPr>
              <w:t>HDMI1.2</w:t>
            </w:r>
            <w:r>
              <w:rPr>
                <w:rFonts w:ascii="Times New Roman" w:eastAsia="宋体" w:hAnsi="Times New Roman" w:cs="宋体" w:hint="eastAsia"/>
                <w:szCs w:val="21"/>
              </w:rPr>
              <w:t>的标准，</w:t>
            </w:r>
            <w:r>
              <w:rPr>
                <w:rFonts w:ascii="Times New Roman" w:eastAsia="宋体" w:hAnsi="Times New Roman" w:cs="宋体" w:hint="eastAsia"/>
                <w:szCs w:val="21"/>
              </w:rPr>
              <w:t>HDCP1.3</w:t>
            </w:r>
            <w:r>
              <w:rPr>
                <w:rFonts w:ascii="Times New Roman" w:eastAsia="宋体" w:hAnsi="Times New Roman" w:cs="宋体" w:hint="eastAsia"/>
                <w:szCs w:val="21"/>
              </w:rPr>
              <w:t>协议，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DVI1.0</w:t>
            </w:r>
            <w:r>
              <w:rPr>
                <w:rFonts w:ascii="Times New Roman" w:eastAsia="宋体" w:hAnsi="Times New Roman" w:cs="宋体" w:hint="eastAsia"/>
                <w:szCs w:val="21"/>
              </w:rPr>
              <w:t>协议。</w:t>
            </w:r>
          </w:p>
        </w:tc>
      </w:tr>
      <w:tr w:rsidR="00397E76" w:rsidTr="00D70762">
        <w:trPr>
          <w:cantSplit/>
          <w:jc w:val="center"/>
        </w:trPr>
        <w:tc>
          <w:tcPr>
            <w:tcW w:w="9071" w:type="dxa"/>
            <w:gridSpan w:val="2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视频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增益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0 dB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像素带宽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165MHz</w:t>
            </w:r>
            <w:r>
              <w:rPr>
                <w:rFonts w:ascii="Times New Roman" w:eastAsia="宋体" w:hAnsi="Times New Roman" w:cs="宋体" w:hint="eastAsia"/>
                <w:szCs w:val="21"/>
              </w:rPr>
              <w:t>，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全数字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接口带宽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2.25Gbps</w:t>
            </w:r>
            <w:r>
              <w:rPr>
                <w:rFonts w:ascii="Times New Roman" w:eastAsia="宋体" w:hAnsi="Times New Roman" w:cs="宋体" w:hint="eastAsia"/>
                <w:szCs w:val="21"/>
              </w:rPr>
              <w:t>，全数字（总共</w:t>
            </w:r>
            <w:r>
              <w:rPr>
                <w:rFonts w:ascii="Times New Roman" w:eastAsia="宋体" w:hAnsi="Times New Roman" w:cs="宋体" w:hint="eastAsia"/>
                <w:szCs w:val="21"/>
              </w:rPr>
              <w:t>6.75Gbps</w:t>
            </w:r>
            <w:r>
              <w:rPr>
                <w:rFonts w:ascii="Times New Roman" w:eastAsia="宋体" w:hAnsi="Times New Roman" w:cs="宋体" w:hint="eastAsia"/>
                <w:szCs w:val="21"/>
              </w:rPr>
              <w:t>，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每种颜色是</w:t>
            </w:r>
            <w:r>
              <w:rPr>
                <w:rFonts w:ascii="Times New Roman" w:eastAsia="宋体" w:hAnsi="Times New Roman" w:cs="宋体" w:hint="eastAsia"/>
                <w:szCs w:val="21"/>
              </w:rPr>
              <w:t>2.25Gbps</w:t>
            </w:r>
            <w:r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最大支持分辨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1920x1080P@60Hz</w:t>
            </w:r>
            <w:r>
              <w:rPr>
                <w:rFonts w:ascii="Times New Roman" w:eastAsia="宋体" w:hAnsi="Times New Roman" w:cs="宋体" w:hint="eastAsia"/>
                <w:szCs w:val="21"/>
              </w:rPr>
              <w:t>，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位时钟抖动</w:t>
            </w:r>
          </w:p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szCs w:val="21"/>
              </w:rPr>
              <w:t>ClocA Jitter</w:t>
            </w:r>
            <w:r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&lt;0.15 Tbit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位上升时间（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Risetime </w:t>
            </w:r>
            <w:r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 xml:space="preserve">&lt;0.3Tbit 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20%--80%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）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lastRenderedPageBreak/>
              <w:t>位下降时间（</w:t>
            </w:r>
            <w:r>
              <w:rPr>
                <w:rFonts w:ascii="Times New Roman" w:eastAsia="宋体" w:hAnsi="Times New Roman" w:cs="宋体" w:hint="eastAsia"/>
                <w:szCs w:val="21"/>
              </w:rPr>
              <w:t>Falltime</w:t>
            </w:r>
            <w:r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 xml:space="preserve">&lt;0.3Tbit 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20%--80%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）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最大传输延时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5nS</w:t>
            </w:r>
            <w:r>
              <w:rPr>
                <w:rFonts w:ascii="Times New Roman" w:eastAsia="宋体" w:hAnsi="Times New Roman" w:cs="宋体" w:hint="eastAsia"/>
                <w:szCs w:val="21"/>
              </w:rPr>
              <w:t>（±</w:t>
            </w:r>
            <w:r>
              <w:rPr>
                <w:rFonts w:ascii="Times New Roman" w:eastAsia="宋体" w:hAnsi="Times New Roman" w:cs="宋体" w:hint="eastAsia"/>
                <w:szCs w:val="21"/>
              </w:rPr>
              <w:t>1nS</w:t>
            </w:r>
            <w:r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接口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szCs w:val="21"/>
              </w:rPr>
              <w:t>路</w:t>
            </w:r>
            <w:r>
              <w:rPr>
                <w:rFonts w:ascii="Times New Roman" w:eastAsia="宋体" w:hAnsi="Times New Roman" w:cs="宋体" w:hint="eastAsia"/>
                <w:szCs w:val="21"/>
              </w:rPr>
              <w:t>RJ45</w:t>
            </w:r>
            <w:r>
              <w:rPr>
                <w:rFonts w:ascii="Times New Roman" w:eastAsia="宋体" w:hAnsi="Times New Roman" w:cs="宋体" w:hint="eastAsia"/>
                <w:szCs w:val="21"/>
              </w:rPr>
              <w:t>座输出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信号强度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T.M.D.S. +/- 0.4Vpp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最小</w:t>
            </w:r>
            <w:r>
              <w:rPr>
                <w:rFonts w:ascii="Times New Roman" w:eastAsia="宋体" w:hAnsi="Times New Roman" w:cs="宋体" w:hint="eastAsia"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szCs w:val="21"/>
              </w:rPr>
              <w:t>最大电平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T.M.D.S.  2.9V/3.3V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阻抗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50 </w:t>
            </w:r>
            <w:r>
              <w:rPr>
                <w:rFonts w:ascii="Times New Roman" w:eastAsia="宋体" w:hAnsi="Times New Roman" w:cs="宋体" w:hint="eastAsia"/>
                <w:szCs w:val="21"/>
              </w:rPr>
              <w:t>Ω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EDID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N/A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最大直流偏置误差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15mV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建议最大输入</w:t>
            </w:r>
            <w:r>
              <w:rPr>
                <w:rFonts w:ascii="Times New Roman" w:eastAsia="宋体" w:hAnsi="Times New Roman" w:cs="宋体" w:hint="eastAsia"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szCs w:val="21"/>
              </w:rPr>
              <w:t>输出距离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输出最大</w:t>
            </w:r>
            <w:r>
              <w:rPr>
                <w:rFonts w:ascii="Times New Roman" w:eastAsia="宋体" w:hAnsi="Times New Roman" w:cs="宋体" w:hint="eastAsia"/>
                <w:szCs w:val="21"/>
              </w:rPr>
              <w:t>60</w:t>
            </w:r>
            <w:r>
              <w:rPr>
                <w:rFonts w:ascii="Times New Roman" w:eastAsia="宋体" w:hAnsi="Times New Roman" w:cs="宋体" w:hint="eastAsia"/>
                <w:szCs w:val="21"/>
              </w:rPr>
              <w:t>米，在</w:t>
            </w:r>
            <w:r>
              <w:rPr>
                <w:rFonts w:ascii="Times New Roman" w:eastAsia="宋体" w:hAnsi="Times New Roman" w:cs="宋体" w:hint="eastAsia"/>
                <w:szCs w:val="21"/>
              </w:rPr>
              <w:t>1920x1080@60</w:t>
            </w:r>
            <w:r>
              <w:rPr>
                <w:rFonts w:ascii="Times New Roman" w:eastAsia="宋体" w:hAnsi="Times New Roman" w:cs="宋体" w:hint="eastAsia"/>
                <w:szCs w:val="21"/>
              </w:rPr>
              <w:t>时（推荐使用认证过</w:t>
            </w:r>
            <w:r>
              <w:rPr>
                <w:rFonts w:ascii="Times New Roman" w:eastAsia="宋体" w:hAnsi="Times New Roman" w:cs="宋体" w:hint="eastAsia"/>
                <w:szCs w:val="21"/>
              </w:rPr>
              <w:t>CAT6</w:t>
            </w:r>
            <w:r>
              <w:rPr>
                <w:rFonts w:ascii="Times New Roman" w:eastAsia="宋体" w:hAnsi="Times New Roman" w:cs="宋体" w:hint="eastAsia"/>
                <w:szCs w:val="21"/>
              </w:rPr>
              <w:t>线材）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pStyle w:val="NewNewNewNewNewNewNewNewNewNewNewNewNewNew"/>
              <w:spacing w:line="360" w:lineRule="auto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产品重量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pStyle w:val="NewNewNewNewNewNewNewNewNewNewNewNewNewNew"/>
              <w:spacing w:line="360" w:lineRule="auto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约</w:t>
            </w:r>
            <w:r>
              <w:rPr>
                <w:rFonts w:cs="宋体" w:hint="eastAsia"/>
                <w:szCs w:val="21"/>
              </w:rPr>
              <w:t>0.25AG</w:t>
            </w:r>
          </w:p>
        </w:tc>
      </w:tr>
      <w:tr w:rsidR="00397E76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397E76" w:rsidRDefault="00397E76" w:rsidP="00D70762">
            <w:pPr>
              <w:pStyle w:val="NewNewNewNewNewNewNewNewNewNewNewNewNewNew"/>
              <w:spacing w:line="360" w:lineRule="auto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最大功耗</w:t>
            </w:r>
          </w:p>
        </w:tc>
        <w:tc>
          <w:tcPr>
            <w:tcW w:w="6725" w:type="dxa"/>
            <w:vAlign w:val="center"/>
          </w:tcPr>
          <w:p w:rsidR="00397E76" w:rsidRDefault="00397E76" w:rsidP="00D70762">
            <w:pPr>
              <w:pStyle w:val="NewNewNewNewNewNewNewNewNewNewNewNewNewNew"/>
              <w:spacing w:line="360" w:lineRule="auto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15W</w:t>
            </w:r>
          </w:p>
        </w:tc>
      </w:tr>
    </w:tbl>
    <w:p w:rsidR="00EA7EBE" w:rsidRDefault="00EA7EBE"/>
    <w:sectPr w:rsidR="00EA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BE" w:rsidRDefault="00EA7EBE" w:rsidP="00397E76">
      <w:r>
        <w:separator/>
      </w:r>
    </w:p>
  </w:endnote>
  <w:endnote w:type="continuationSeparator" w:id="1">
    <w:p w:rsidR="00EA7EBE" w:rsidRDefault="00EA7EBE" w:rsidP="0039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BE" w:rsidRDefault="00EA7EBE" w:rsidP="00397E76">
      <w:r>
        <w:separator/>
      </w:r>
    </w:p>
  </w:footnote>
  <w:footnote w:type="continuationSeparator" w:id="1">
    <w:p w:rsidR="00EA7EBE" w:rsidRDefault="00EA7EBE" w:rsidP="00397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E76"/>
    <w:rsid w:val="00397E76"/>
    <w:rsid w:val="00EA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E76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E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E76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397E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-">
    <w:name w:val="板卡输出-小标题"/>
    <w:basedOn w:val="a"/>
    <w:qFormat/>
    <w:rsid w:val="00397E76"/>
    <w:pPr>
      <w:keepNext/>
      <w:keepLines/>
      <w:tabs>
        <w:tab w:val="left" w:pos="425"/>
      </w:tabs>
      <w:spacing w:line="360" w:lineRule="auto"/>
      <w:ind w:firstLineChars="200" w:firstLine="880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paragraph" w:customStyle="1" w:styleId="NewNewNewNewNewNewNewNewNewNewNewNewNewNew">
    <w:name w:val="正文 New New New New New New New New New New New New New New"/>
    <w:qFormat/>
    <w:rsid w:val="00397E76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a6">
    <w:name w:val="产品特征正文"/>
    <w:basedOn w:val="a"/>
    <w:link w:val="Char2"/>
    <w:qFormat/>
    <w:rsid w:val="00397E76"/>
    <w:pPr>
      <w:spacing w:line="360" w:lineRule="auto"/>
      <w:jc w:val="left"/>
    </w:pPr>
    <w:rPr>
      <w:rFonts w:ascii="Times New Roman" w:eastAsia="宋体" w:hAnsi="Times New Roman"/>
    </w:rPr>
  </w:style>
  <w:style w:type="character" w:customStyle="1" w:styleId="Char1">
    <w:name w:val="产品描述、参数、特性标题 Char"/>
    <w:link w:val="a5"/>
    <w:qFormat/>
    <w:rsid w:val="00397E76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6"/>
    <w:qFormat/>
    <w:rsid w:val="00397E76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397E7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97E76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2019-10-23T14:23:00Z</dcterms:created>
  <dcterms:modified xsi:type="dcterms:W3CDTF">2019-10-23T14:24:00Z</dcterms:modified>
</cp:coreProperties>
</file>