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8CD" w:rsidRDefault="007D28CD" w:rsidP="005874E5">
      <w:pPr>
        <w:pStyle w:val="3"/>
        <w:numPr>
          <w:ilvl w:val="0"/>
          <w:numId w:val="0"/>
        </w:numPr>
        <w:spacing w:line="360" w:lineRule="auto"/>
      </w:pPr>
      <w:bookmarkStart w:id="0" w:name="_Toc360192329"/>
      <w:bookmarkStart w:id="1" w:name="_Toc9611"/>
      <w:bookmarkStart w:id="2" w:name="_Toc5523"/>
      <w:bookmarkStart w:id="3" w:name="_Toc29689"/>
      <w:bookmarkStart w:id="4" w:name="_Toc24789"/>
      <w:bookmarkStart w:id="5" w:name="_Toc12174"/>
      <w:bookmarkStart w:id="6" w:name="_Toc8774"/>
      <w:bookmarkStart w:id="7" w:name="_Toc14841"/>
      <w:bookmarkStart w:id="8" w:name="_Toc26995"/>
      <w:r>
        <w:rPr>
          <w:rFonts w:hint="eastAsia"/>
        </w:rPr>
        <w:t>A-TL4</w:t>
      </w:r>
      <w:bookmarkEnd w:id="0"/>
      <w:bookmarkEnd w:id="1"/>
      <w:r>
        <w:rPr>
          <w:rFonts w:hint="eastAsia"/>
        </w:rPr>
        <w:t xml:space="preserve">  4</w:t>
      </w:r>
      <w:r>
        <w:rPr>
          <w:rFonts w:hint="eastAsia"/>
        </w:rPr>
        <w:t>路调光器</w:t>
      </w:r>
      <w:bookmarkEnd w:id="2"/>
      <w:bookmarkEnd w:id="3"/>
      <w:bookmarkEnd w:id="4"/>
      <w:bookmarkEnd w:id="5"/>
      <w:bookmarkEnd w:id="6"/>
      <w:bookmarkEnd w:id="7"/>
      <w:bookmarkEnd w:id="8"/>
    </w:p>
    <w:p w:rsidR="007D28CD" w:rsidRDefault="007D28CD" w:rsidP="007D28CD">
      <w:pPr>
        <w:spacing w:line="360" w:lineRule="auto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br/>
      </w:r>
      <w:r w:rsidR="009802E2">
        <w:rPr>
          <w:rFonts w:ascii="Times New Roman" w:eastAsia="宋体" w:hAnsi="Times New Roman"/>
          <w:noProof/>
        </w:rPr>
        <w:drawing>
          <wp:inline distT="0" distB="0" distL="0" distR="0">
            <wp:extent cx="5274310" cy="2403764"/>
            <wp:effectExtent l="0" t="0" r="0" b="0"/>
            <wp:docPr id="1" name="图片 1" descr="C:\Users\WEI\Desktop\中控产品图片\中性产品\周边设备\中性4路调光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I\Desktop\中控产品图片\中性产品\周边设备\中性4路调光器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03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8CD" w:rsidRDefault="007D28CD" w:rsidP="007D28CD">
      <w:pPr>
        <w:pStyle w:val="a6"/>
        <w:jc w:val="left"/>
      </w:pPr>
      <w:r>
        <w:rPr>
          <w:rFonts w:hint="eastAsia"/>
        </w:rPr>
        <w:t>产品描述：</w:t>
      </w:r>
      <w:r>
        <w:rPr>
          <w:rFonts w:hint="eastAsia"/>
        </w:rPr>
        <w:t xml:space="preserve"> </w:t>
      </w:r>
    </w:p>
    <w:p w:rsidR="007D28CD" w:rsidRDefault="007D28CD" w:rsidP="007D28CD">
      <w:pPr>
        <w:pStyle w:val="a7"/>
        <w:ind w:firstLine="420"/>
      </w:pPr>
      <w:r>
        <w:rPr>
          <w:rFonts w:hint="eastAsia"/>
        </w:rPr>
        <w:t>通过</w:t>
      </w:r>
      <w:r>
        <w:rPr>
          <w:rFonts w:hint="eastAsia"/>
        </w:rPr>
        <w:t>RS232&amp;E-Bus</w:t>
      </w:r>
      <w:r>
        <w:rPr>
          <w:rFonts w:hint="eastAsia"/>
        </w:rPr>
        <w:t>网络与中央控制主机通讯，配合</w:t>
      </w:r>
      <w:r>
        <w:rPr>
          <w:rFonts w:hint="eastAsia"/>
        </w:rPr>
        <w:t>control system</w:t>
      </w:r>
      <w:r>
        <w:rPr>
          <w:rFonts w:hint="eastAsia"/>
        </w:rPr>
        <w:t>软件进行编程设置，用于控制白炽灯亮度，可级联多台，具有电源指示功能。可搭配</w:t>
      </w:r>
      <w:r>
        <w:rPr>
          <w:rFonts w:hint="eastAsia"/>
        </w:rPr>
        <w:t>YUNVEI</w:t>
      </w:r>
      <w:r>
        <w:rPr>
          <w:rFonts w:hint="eastAsia"/>
        </w:rPr>
        <w:t>的</w:t>
      </w:r>
      <w:r>
        <w:rPr>
          <w:rFonts w:hint="eastAsia"/>
        </w:rPr>
        <w:t>A</w:t>
      </w:r>
      <w:r>
        <w:rPr>
          <w:rFonts w:hint="eastAsia"/>
        </w:rPr>
        <w:t>系列可编程主机使用，支持</w:t>
      </w:r>
      <w:r>
        <w:rPr>
          <w:rFonts w:hint="eastAsia"/>
        </w:rPr>
        <w:t>4</w:t>
      </w:r>
      <w:r>
        <w:rPr>
          <w:rFonts w:hint="eastAsia"/>
        </w:rPr>
        <w:t>路白炽灯亮度同时或分开调节，支持环境照度预设，系统应用中常用于完成环境照度场景的存储与调用。</w:t>
      </w:r>
      <w:r>
        <w:rPr>
          <w:rFonts w:hint="eastAsia"/>
        </w:rPr>
        <w:t xml:space="preserve"> </w:t>
      </w:r>
    </w:p>
    <w:p w:rsidR="007D28CD" w:rsidRDefault="007D28CD" w:rsidP="007D28CD">
      <w:pPr>
        <w:pStyle w:val="a6"/>
        <w:jc w:val="left"/>
      </w:pPr>
      <w:r>
        <w:rPr>
          <w:rFonts w:hint="eastAsia"/>
        </w:rPr>
        <w:t>产品特性：</w:t>
      </w:r>
    </w:p>
    <w:p w:rsidR="007D28CD" w:rsidRDefault="007D28CD" w:rsidP="007D28CD">
      <w:pPr>
        <w:pStyle w:val="a8"/>
      </w:pPr>
      <w:r>
        <w:rPr>
          <w:rFonts w:hint="eastAsia"/>
        </w:rPr>
        <w:t>◆</w:t>
      </w:r>
      <w:r>
        <w:rPr>
          <w:rFonts w:hint="eastAsia"/>
        </w:rPr>
        <w:t xml:space="preserve">  </w:t>
      </w:r>
      <w:r>
        <w:t>四路强电白炽灯调光模块</w:t>
      </w:r>
      <w:r>
        <w:rPr>
          <w:rFonts w:hint="eastAsia"/>
        </w:rPr>
        <w:t>，</w:t>
      </w:r>
      <w:r>
        <w:t>用于调节白炽灯的亮度</w:t>
      </w:r>
      <w:r>
        <w:rPr>
          <w:rFonts w:hint="eastAsia"/>
        </w:rPr>
        <w:t>，</w:t>
      </w:r>
      <w:r>
        <w:t>可四路单独控制</w:t>
      </w:r>
      <w:r>
        <w:rPr>
          <w:rFonts w:hint="eastAsia"/>
        </w:rPr>
        <w:t>，</w:t>
      </w:r>
      <w:r>
        <w:t>也可四路一起控制。用于控制白炽灯控制</w:t>
      </w:r>
      <w:r>
        <w:rPr>
          <w:rFonts w:hint="eastAsia"/>
        </w:rPr>
        <w:t>，</w:t>
      </w:r>
      <w:r>
        <w:t>可搭配</w:t>
      </w:r>
      <w:r>
        <w:rPr>
          <w:rFonts w:hint="eastAsia"/>
        </w:rPr>
        <w:t>YUNVEI</w:t>
      </w:r>
      <w:r>
        <w:rPr>
          <w:rFonts w:hint="eastAsia"/>
        </w:rPr>
        <w:t>的</w:t>
      </w:r>
      <w:r>
        <w:rPr>
          <w:rFonts w:hint="eastAsia"/>
        </w:rPr>
        <w:t>A</w:t>
      </w:r>
      <w:r>
        <w:rPr>
          <w:rFonts w:hint="eastAsia"/>
        </w:rPr>
        <w:t>系列</w:t>
      </w:r>
      <w:r>
        <w:t>可编程主机使用</w:t>
      </w:r>
      <w:r>
        <w:rPr>
          <w:rFonts w:hint="eastAsia"/>
        </w:rPr>
        <w:t>，通过软件设置切换</w:t>
      </w:r>
      <w:r>
        <w:t>设置网络</w:t>
      </w:r>
      <w:r>
        <w:t>ID</w:t>
      </w:r>
      <w:r>
        <w:t>身份代码。可级联多台</w:t>
      </w:r>
      <w:r>
        <w:rPr>
          <w:rFonts w:hint="eastAsia"/>
        </w:rPr>
        <w:t>。</w:t>
      </w:r>
    </w:p>
    <w:p w:rsidR="007D28CD" w:rsidRDefault="007D28CD" w:rsidP="007D28CD">
      <w:pPr>
        <w:pStyle w:val="a6"/>
        <w:jc w:val="left"/>
      </w:pPr>
      <w:r>
        <w:rPr>
          <w:rFonts w:hint="eastAsia"/>
        </w:rPr>
        <w:t>技术参数：</w:t>
      </w:r>
    </w:p>
    <w:tbl>
      <w:tblPr>
        <w:tblStyle w:val="a5"/>
        <w:tblW w:w="9071" w:type="dxa"/>
        <w:jc w:val="center"/>
        <w:tblLayout w:type="fixed"/>
        <w:tblLook w:val="04A0"/>
      </w:tblPr>
      <w:tblGrid>
        <w:gridCol w:w="2331"/>
        <w:gridCol w:w="6740"/>
      </w:tblGrid>
      <w:tr w:rsidR="007D28CD" w:rsidTr="005B1D31">
        <w:trPr>
          <w:jc w:val="center"/>
        </w:trPr>
        <w:tc>
          <w:tcPr>
            <w:tcW w:w="2331" w:type="dxa"/>
            <w:vAlign w:val="center"/>
          </w:tcPr>
          <w:p w:rsidR="007D28CD" w:rsidRDefault="007D28CD" w:rsidP="005B1D31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调光路数</w:t>
            </w:r>
          </w:p>
        </w:tc>
        <w:tc>
          <w:tcPr>
            <w:tcW w:w="6740" w:type="dxa"/>
            <w:vAlign w:val="center"/>
          </w:tcPr>
          <w:p w:rsidR="007D28CD" w:rsidRDefault="007D28CD" w:rsidP="005B1D31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4</w:t>
            </w:r>
            <w:r>
              <w:rPr>
                <w:rFonts w:ascii="Times New Roman" w:eastAsia="宋体" w:hAnsi="Times New Roman"/>
              </w:rPr>
              <w:t>路强电调光与四路电源开关控制</w:t>
            </w:r>
          </w:p>
        </w:tc>
      </w:tr>
      <w:tr w:rsidR="007D28CD" w:rsidTr="005B1D31">
        <w:trPr>
          <w:jc w:val="center"/>
        </w:trPr>
        <w:tc>
          <w:tcPr>
            <w:tcW w:w="2331" w:type="dxa"/>
            <w:vAlign w:val="center"/>
          </w:tcPr>
          <w:p w:rsidR="007D28CD" w:rsidRDefault="007D28CD" w:rsidP="005B1D31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调光器载入容量</w:t>
            </w:r>
          </w:p>
        </w:tc>
        <w:tc>
          <w:tcPr>
            <w:tcW w:w="6740" w:type="dxa"/>
            <w:vAlign w:val="center"/>
          </w:tcPr>
          <w:p w:rsidR="007D28CD" w:rsidRDefault="007D28CD" w:rsidP="005B1D31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单路额定电流</w:t>
            </w:r>
            <w:r>
              <w:rPr>
                <w:rFonts w:ascii="Times New Roman" w:eastAsia="宋体" w:hAnsi="Times New Roman" w:hint="eastAsia"/>
              </w:rPr>
              <w:t>1</w:t>
            </w:r>
            <w:r>
              <w:rPr>
                <w:rFonts w:ascii="Times New Roman" w:eastAsia="宋体" w:hAnsi="Times New Roman"/>
              </w:rPr>
              <w:t>0A</w:t>
            </w:r>
          </w:p>
        </w:tc>
      </w:tr>
      <w:tr w:rsidR="007D28CD" w:rsidTr="005B1D31">
        <w:trPr>
          <w:jc w:val="center"/>
        </w:trPr>
        <w:tc>
          <w:tcPr>
            <w:tcW w:w="2331" w:type="dxa"/>
            <w:vAlign w:val="center"/>
          </w:tcPr>
          <w:p w:rsidR="007D28CD" w:rsidRDefault="007D28CD" w:rsidP="005B1D31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ID</w:t>
            </w:r>
            <w:r>
              <w:rPr>
                <w:rFonts w:ascii="Times New Roman" w:eastAsia="宋体" w:hAnsi="Times New Roman"/>
              </w:rPr>
              <w:t>选择</w:t>
            </w:r>
          </w:p>
        </w:tc>
        <w:tc>
          <w:tcPr>
            <w:tcW w:w="6740" w:type="dxa"/>
            <w:vAlign w:val="center"/>
          </w:tcPr>
          <w:p w:rsidR="007D28CD" w:rsidRDefault="007D28CD" w:rsidP="005B1D31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旋转的</w:t>
            </w:r>
            <w:r>
              <w:rPr>
                <w:rFonts w:ascii="Times New Roman" w:eastAsia="宋体" w:hAnsi="Times New Roman"/>
              </w:rPr>
              <w:t>ID</w:t>
            </w:r>
            <w:r>
              <w:rPr>
                <w:rFonts w:ascii="Times New Roman" w:eastAsia="宋体" w:hAnsi="Times New Roman"/>
              </w:rPr>
              <w:t>切换设置网络</w:t>
            </w:r>
            <w:r>
              <w:rPr>
                <w:rFonts w:ascii="Times New Roman" w:eastAsia="宋体" w:hAnsi="Times New Roman"/>
              </w:rPr>
              <w:t>ID</w:t>
            </w:r>
            <w:r>
              <w:rPr>
                <w:rFonts w:ascii="Times New Roman" w:eastAsia="宋体" w:hAnsi="Times New Roman"/>
              </w:rPr>
              <w:t>身份代码</w:t>
            </w:r>
          </w:p>
        </w:tc>
      </w:tr>
      <w:tr w:rsidR="007D28CD" w:rsidTr="005B1D31">
        <w:trPr>
          <w:jc w:val="center"/>
        </w:trPr>
        <w:tc>
          <w:tcPr>
            <w:tcW w:w="2331" w:type="dxa"/>
            <w:vAlign w:val="center"/>
          </w:tcPr>
          <w:p w:rsidR="007D28CD" w:rsidRDefault="007D28CD" w:rsidP="005B1D31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控制方法</w:t>
            </w:r>
          </w:p>
        </w:tc>
        <w:tc>
          <w:tcPr>
            <w:tcW w:w="6740" w:type="dxa"/>
            <w:vAlign w:val="center"/>
          </w:tcPr>
          <w:p w:rsidR="007D28CD" w:rsidRDefault="007D28CD" w:rsidP="005B1D31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通过独立的网络协议控制</w:t>
            </w:r>
          </w:p>
        </w:tc>
      </w:tr>
      <w:tr w:rsidR="007D28CD" w:rsidTr="005B1D31">
        <w:trPr>
          <w:jc w:val="center"/>
        </w:trPr>
        <w:tc>
          <w:tcPr>
            <w:tcW w:w="2331" w:type="dxa"/>
            <w:vAlign w:val="center"/>
          </w:tcPr>
          <w:p w:rsidR="007D28CD" w:rsidRDefault="007D28CD" w:rsidP="005B1D31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电</w:t>
            </w:r>
            <w:r>
              <w:rPr>
                <w:rFonts w:ascii="Times New Roman" w:eastAsia="宋体" w:hAnsi="Times New Roman"/>
              </w:rPr>
              <w:t> </w:t>
            </w:r>
            <w:r>
              <w:rPr>
                <w:rFonts w:ascii="Times New Roman" w:eastAsia="宋体" w:hAnsi="Times New Roman"/>
              </w:rPr>
              <w:t>源</w:t>
            </w:r>
          </w:p>
        </w:tc>
        <w:tc>
          <w:tcPr>
            <w:tcW w:w="6740" w:type="dxa"/>
            <w:vAlign w:val="center"/>
          </w:tcPr>
          <w:p w:rsidR="007D28CD" w:rsidRDefault="007D28CD" w:rsidP="005B1D31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24V</w:t>
            </w:r>
            <w:r>
              <w:rPr>
                <w:rFonts w:ascii="Times New Roman" w:eastAsia="宋体" w:hAnsi="Times New Roman"/>
              </w:rPr>
              <w:t>网络供电</w:t>
            </w:r>
          </w:p>
        </w:tc>
      </w:tr>
      <w:tr w:rsidR="007D28CD" w:rsidTr="005B1D31">
        <w:trPr>
          <w:jc w:val="center"/>
        </w:trPr>
        <w:tc>
          <w:tcPr>
            <w:tcW w:w="2331" w:type="dxa"/>
            <w:vAlign w:val="center"/>
          </w:tcPr>
          <w:p w:rsidR="007D28CD" w:rsidRDefault="007D28CD" w:rsidP="005B1D31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控制方式</w:t>
            </w:r>
          </w:p>
        </w:tc>
        <w:tc>
          <w:tcPr>
            <w:tcW w:w="6740" w:type="dxa"/>
            <w:vAlign w:val="center"/>
          </w:tcPr>
          <w:p w:rsidR="007D28CD" w:rsidRDefault="007D28CD" w:rsidP="005B1D31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可接各种可编程控制系统</w:t>
            </w:r>
          </w:p>
        </w:tc>
      </w:tr>
      <w:tr w:rsidR="007D28CD" w:rsidTr="005B1D31">
        <w:trPr>
          <w:jc w:val="center"/>
        </w:trPr>
        <w:tc>
          <w:tcPr>
            <w:tcW w:w="2331" w:type="dxa"/>
            <w:vAlign w:val="center"/>
          </w:tcPr>
          <w:p w:rsidR="007D28CD" w:rsidRDefault="007D28CD" w:rsidP="005B1D31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应用方式</w:t>
            </w:r>
          </w:p>
        </w:tc>
        <w:tc>
          <w:tcPr>
            <w:tcW w:w="6740" w:type="dxa"/>
            <w:vAlign w:val="center"/>
          </w:tcPr>
          <w:p w:rsidR="007D28CD" w:rsidRDefault="007D28CD" w:rsidP="005B1D31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单路或多路调节</w:t>
            </w:r>
          </w:p>
        </w:tc>
      </w:tr>
      <w:tr w:rsidR="007D28CD" w:rsidTr="005B1D31">
        <w:trPr>
          <w:jc w:val="center"/>
        </w:trPr>
        <w:tc>
          <w:tcPr>
            <w:tcW w:w="2331" w:type="dxa"/>
            <w:vAlign w:val="center"/>
          </w:tcPr>
          <w:p w:rsidR="007D28CD" w:rsidRDefault="007D28CD" w:rsidP="005B1D31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外形尺寸</w:t>
            </w:r>
          </w:p>
        </w:tc>
        <w:tc>
          <w:tcPr>
            <w:tcW w:w="6740" w:type="dxa"/>
            <w:vAlign w:val="center"/>
          </w:tcPr>
          <w:p w:rsidR="007D28CD" w:rsidRDefault="007D28CD" w:rsidP="005B1D31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260H X 150W X 80D</w:t>
            </w:r>
            <w:r>
              <w:rPr>
                <w:rFonts w:ascii="Times New Roman" w:eastAsia="宋体" w:hAnsi="Times New Roman"/>
              </w:rPr>
              <w:t>（</w:t>
            </w:r>
            <w:r>
              <w:rPr>
                <w:rFonts w:ascii="Times New Roman" w:eastAsia="宋体" w:hAnsi="Times New Roman"/>
              </w:rPr>
              <w:t>mm</w:t>
            </w:r>
            <w:r>
              <w:rPr>
                <w:rFonts w:ascii="Times New Roman" w:eastAsia="宋体" w:hAnsi="Times New Roman"/>
              </w:rPr>
              <w:t>）</w:t>
            </w:r>
          </w:p>
        </w:tc>
      </w:tr>
    </w:tbl>
    <w:p w:rsidR="004559B1" w:rsidRDefault="004559B1"/>
    <w:sectPr w:rsidR="004559B1" w:rsidSect="002D7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CDD" w:rsidRDefault="00E02CDD" w:rsidP="007D28CD">
      <w:r>
        <w:separator/>
      </w:r>
    </w:p>
  </w:endnote>
  <w:endnote w:type="continuationSeparator" w:id="1">
    <w:p w:rsidR="00E02CDD" w:rsidRDefault="00E02CDD" w:rsidP="007D2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CDD" w:rsidRDefault="00E02CDD" w:rsidP="007D28CD">
      <w:r>
        <w:separator/>
      </w:r>
    </w:p>
  </w:footnote>
  <w:footnote w:type="continuationSeparator" w:id="1">
    <w:p w:rsidR="00E02CDD" w:rsidRDefault="00E02CDD" w:rsidP="007D28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ADEA7"/>
    <w:multiLevelType w:val="singleLevel"/>
    <w:tmpl w:val="579ADEA7"/>
    <w:lvl w:ilvl="0">
      <w:start w:val="1"/>
      <w:numFmt w:val="decimal"/>
      <w:pStyle w:val="3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28CD"/>
    <w:rsid w:val="002D7616"/>
    <w:rsid w:val="004559B1"/>
    <w:rsid w:val="00560CA0"/>
    <w:rsid w:val="005874E5"/>
    <w:rsid w:val="00613AC4"/>
    <w:rsid w:val="007D28CD"/>
    <w:rsid w:val="00891C24"/>
    <w:rsid w:val="009802E2"/>
    <w:rsid w:val="00E02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28CD"/>
    <w:pPr>
      <w:widowControl w:val="0"/>
      <w:jc w:val="both"/>
    </w:pPr>
    <w:rPr>
      <w:rFonts w:ascii="Calibri" w:eastAsia="微软雅黑" w:hAnsi="Calibri" w:cs="Times New Roman"/>
      <w:szCs w:val="24"/>
    </w:rPr>
  </w:style>
  <w:style w:type="paragraph" w:styleId="3">
    <w:name w:val="heading 3"/>
    <w:basedOn w:val="a"/>
    <w:next w:val="a"/>
    <w:link w:val="3Char"/>
    <w:rsid w:val="007D28CD"/>
    <w:pPr>
      <w:keepNext/>
      <w:keepLines/>
      <w:numPr>
        <w:numId w:val="1"/>
      </w:numPr>
      <w:spacing w:line="416" w:lineRule="auto"/>
      <w:jc w:val="left"/>
      <w:outlineLvl w:val="2"/>
    </w:pPr>
    <w:rPr>
      <w:rFonts w:ascii="Times New Roman" w:eastAsia="宋体" w:hAnsi="Times New Roman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2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28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28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28CD"/>
    <w:rPr>
      <w:sz w:val="18"/>
      <w:szCs w:val="18"/>
    </w:rPr>
  </w:style>
  <w:style w:type="character" w:customStyle="1" w:styleId="3Char">
    <w:name w:val="标题 3 Char"/>
    <w:basedOn w:val="a0"/>
    <w:link w:val="3"/>
    <w:qFormat/>
    <w:rsid w:val="007D28CD"/>
    <w:rPr>
      <w:rFonts w:ascii="Times New Roman" w:eastAsia="宋体" w:hAnsi="Times New Roman" w:cs="Times New Roman"/>
      <w:b/>
      <w:bCs/>
      <w:sz w:val="30"/>
      <w:szCs w:val="32"/>
    </w:rPr>
  </w:style>
  <w:style w:type="table" w:styleId="a5">
    <w:name w:val="Table Grid"/>
    <w:basedOn w:val="a1"/>
    <w:qFormat/>
    <w:rsid w:val="007D28CD"/>
    <w:pPr>
      <w:widowControl w:val="0"/>
      <w:jc w:val="both"/>
    </w:pPr>
    <w:rPr>
      <w:rFonts w:ascii="Calibri" w:eastAsia="微软雅黑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产品描述、参数、特性标题"/>
    <w:basedOn w:val="a"/>
    <w:link w:val="Char1"/>
    <w:qFormat/>
    <w:rsid w:val="007D28C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spacing w:line="360" w:lineRule="auto"/>
    </w:pPr>
    <w:rPr>
      <w:rFonts w:ascii="Times New Roman" w:eastAsia="宋体" w:hAnsi="Times New Roman"/>
      <w:b/>
      <w:sz w:val="24"/>
    </w:rPr>
  </w:style>
  <w:style w:type="paragraph" w:customStyle="1" w:styleId="a7">
    <w:name w:val="产品描述文"/>
    <w:basedOn w:val="a"/>
    <w:qFormat/>
    <w:rsid w:val="007D28CD"/>
    <w:pPr>
      <w:spacing w:line="360" w:lineRule="auto"/>
      <w:ind w:firstLineChars="200" w:firstLine="1040"/>
      <w:jc w:val="left"/>
    </w:pPr>
    <w:rPr>
      <w:rFonts w:ascii="Times New Roman" w:eastAsia="宋体" w:hAnsi="Times New Roman"/>
    </w:rPr>
  </w:style>
  <w:style w:type="paragraph" w:customStyle="1" w:styleId="a8">
    <w:name w:val="产品特征正文"/>
    <w:basedOn w:val="a7"/>
    <w:link w:val="Char2"/>
    <w:qFormat/>
    <w:rsid w:val="007D28CD"/>
    <w:pPr>
      <w:ind w:firstLineChars="0" w:firstLine="0"/>
    </w:pPr>
  </w:style>
  <w:style w:type="character" w:customStyle="1" w:styleId="Char1">
    <w:name w:val="产品描述、参数、特性标题 Char"/>
    <w:link w:val="a6"/>
    <w:qFormat/>
    <w:rsid w:val="007D28CD"/>
    <w:rPr>
      <w:rFonts w:ascii="Times New Roman" w:eastAsia="宋体" w:hAnsi="Times New Roman" w:cs="Times New Roman"/>
      <w:b/>
      <w:sz w:val="24"/>
      <w:szCs w:val="24"/>
    </w:rPr>
  </w:style>
  <w:style w:type="character" w:customStyle="1" w:styleId="Char2">
    <w:name w:val="产品特征文 Char"/>
    <w:link w:val="a8"/>
    <w:qFormat/>
    <w:rsid w:val="007D28CD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7D28CD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7D28CD"/>
    <w:rPr>
      <w:rFonts w:ascii="Calibri" w:eastAsia="微软雅黑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</dc:creator>
  <cp:keywords/>
  <dc:description/>
  <cp:lastModifiedBy>WEI</cp:lastModifiedBy>
  <cp:revision>5</cp:revision>
  <dcterms:created xsi:type="dcterms:W3CDTF">2019-10-23T13:17:00Z</dcterms:created>
  <dcterms:modified xsi:type="dcterms:W3CDTF">2019-10-24T10:38:00Z</dcterms:modified>
</cp:coreProperties>
</file>